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4B1F10A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1741682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6DF051E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0A68712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59987850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14F99D9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4304AB0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6B56790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3BA7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57FB72B4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00811372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0ED" w:rsidRPr="006D30ED">
        <w:rPr>
          <w:rFonts w:ascii="Helvetica" w:hAnsi="Helvetica" w:cs="Helvetica"/>
          <w:b/>
        </w:rPr>
        <w:t>May 21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0ECCF6F9" w:rsidR="00BA44B4" w:rsidRPr="006D30ED" w:rsidRDefault="006D30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6D30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7C22780" wp14:editId="0A630847">
            <wp:extent cx="2930079" cy="2327169"/>
            <wp:effectExtent l="0" t="0" r="3810" b="0"/>
            <wp:docPr id="2" name="Picture 2" descr="C:\Users\edhor\Documents\Eastside Life Church\Teachings\Teachings 2017\Love Life and See Good Days\Resources\Cornu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Love Life and See Good Days\Resources\Cornu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63" cy="23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6D30ED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03FC36D3" w:rsidR="00BA44B4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72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Love Life &amp;</w:t>
      </w:r>
    </w:p>
    <w:p w14:paraId="7DD001A8" w14:textId="3FDBB426" w:rsidR="006D30ED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See Good Days</w:t>
      </w:r>
    </w:p>
    <w:p w14:paraId="14C619A5" w14:textId="6C9DAF4A" w:rsidR="00A335ED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6D30ED">
        <w:rPr>
          <w:rFonts w:ascii="Lucida Calligraphy" w:hAnsi="Lucida Calligraphy" w:cs="Helvetica"/>
          <w:sz w:val="40"/>
          <w:szCs w:val="32"/>
        </w:rPr>
        <w:t>Part 1</w:t>
      </w:r>
    </w:p>
    <w:p w14:paraId="654CFA25" w14:textId="1C30F1FF" w:rsidR="00A335ED" w:rsidRPr="006D30ED" w:rsidRDefault="006D30ED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6D30ED">
        <w:rPr>
          <w:rFonts w:ascii="Lucida Calligraphy" w:hAnsi="Lucida Calligraphy" w:cs="Helvetica"/>
          <w:sz w:val="40"/>
          <w:szCs w:val="32"/>
        </w:rPr>
        <w:t>“Words have consequences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6D30ED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F195DAA" w14:textId="77777777" w:rsidR="006D30ED" w:rsidRPr="006D30ED" w:rsidRDefault="006D30ED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lastRenderedPageBreak/>
        <w:t>Love Life &amp; See Good Days</w:t>
      </w:r>
    </w:p>
    <w:p w14:paraId="2B2AFDBA" w14:textId="77777777" w:rsidR="006D30ED" w:rsidRPr="006D30ED" w:rsidRDefault="006D30ED" w:rsidP="006D30ED">
      <w:pPr>
        <w:jc w:val="center"/>
        <w:rPr>
          <w:rFonts w:ascii="Helvetica" w:hAnsi="Helvetica" w:cs="Helvetica"/>
          <w:i/>
          <w:sz w:val="22"/>
          <w:szCs w:val="22"/>
        </w:rPr>
      </w:pPr>
      <w:r w:rsidRPr="006D30ED">
        <w:rPr>
          <w:rFonts w:ascii="Helvetica" w:hAnsi="Helvetica" w:cs="Helvetica"/>
          <w:i/>
          <w:sz w:val="22"/>
          <w:szCs w:val="22"/>
        </w:rPr>
        <w:t>(Part 1: Words have consequences)</w:t>
      </w:r>
    </w:p>
    <w:p w14:paraId="2B54A08A" w14:textId="77777777" w:rsidR="006D30ED" w:rsidRPr="006D30ED" w:rsidRDefault="006D30ED" w:rsidP="006D30ED">
      <w:pPr>
        <w:rPr>
          <w:rFonts w:ascii="Helvetica" w:hAnsi="Helvetica" w:cs="Helvetica"/>
          <w:b/>
          <w:sz w:val="22"/>
          <w:szCs w:val="22"/>
        </w:rPr>
      </w:pPr>
    </w:p>
    <w:p w14:paraId="63BC0F83" w14:textId="77777777" w:rsidR="006D30ED" w:rsidRPr="006D30ED" w:rsidRDefault="006D30ED" w:rsidP="006D30ED">
      <w:pPr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t>1 Peter 3:10</w:t>
      </w:r>
    </w:p>
    <w:p w14:paraId="40AC020F" w14:textId="77777777" w:rsidR="006D30ED" w:rsidRPr="006D30ED" w:rsidRDefault="006D30ED" w:rsidP="006D30ED">
      <w:pPr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</w:pPr>
      <w:r w:rsidRPr="006D30ED"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  <w:t>“He who would love life</w:t>
      </w:r>
      <w:r w:rsidRPr="006D30ED">
        <w:rPr>
          <w:rFonts w:ascii="Helvetica" w:hAnsi="Helvetica" w:cs="Helvetica"/>
          <w:i/>
          <w:sz w:val="22"/>
          <w:szCs w:val="22"/>
        </w:rPr>
        <w:br/>
      </w:r>
      <w:r w:rsidRPr="006D30ED"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  <w:t xml:space="preserve">And see good </w:t>
      </w:r>
      <w:r w:rsidRPr="006D30ED">
        <w:rPr>
          <w:rStyle w:val="oblique"/>
          <w:rFonts w:ascii="Helvetica" w:hAnsi="Helvetica" w:cs="Helvetica"/>
          <w:b/>
          <w:i/>
          <w:sz w:val="22"/>
          <w:szCs w:val="22"/>
          <w:shd w:val="clear" w:color="auto" w:fill="FFFFFF"/>
        </w:rPr>
        <w:t>days,</w:t>
      </w:r>
      <w:r w:rsidRPr="006D30ED">
        <w:rPr>
          <w:rFonts w:ascii="Helvetica" w:hAnsi="Helvetica" w:cs="Helvetica"/>
          <w:i/>
          <w:sz w:val="22"/>
          <w:szCs w:val="22"/>
        </w:rPr>
        <w:br/>
      </w:r>
      <w:r w:rsidRPr="006D30ED"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  <w:t>Let him refrain his tongue from evil,</w:t>
      </w:r>
      <w:r w:rsidRPr="006D30ED">
        <w:rPr>
          <w:rFonts w:ascii="Helvetica" w:hAnsi="Helvetica" w:cs="Helvetica"/>
          <w:i/>
          <w:sz w:val="22"/>
          <w:szCs w:val="22"/>
        </w:rPr>
        <w:br/>
      </w:r>
      <w:r w:rsidRPr="006D30ED"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  <w:t>And his lips from speaking deceit.</w:t>
      </w:r>
    </w:p>
    <w:p w14:paraId="21D7E1C0" w14:textId="77777777" w:rsidR="006D30ED" w:rsidRPr="006D30ED" w:rsidRDefault="006D30ED" w:rsidP="006D30ED">
      <w:pPr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</w:pPr>
      <w:r w:rsidRPr="006D30ED"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  <w:t>(Peter Quoting OT Psalm 34:12)</w:t>
      </w:r>
    </w:p>
    <w:p w14:paraId="71FC5698" w14:textId="77777777" w:rsidR="006D30ED" w:rsidRPr="006D30ED" w:rsidRDefault="006D30ED" w:rsidP="006D30ED">
      <w:pPr>
        <w:rPr>
          <w:rStyle w:val="oblique"/>
          <w:rFonts w:ascii="Helvetica" w:hAnsi="Helvetica" w:cs="Helvetica"/>
          <w:i/>
          <w:sz w:val="22"/>
          <w:szCs w:val="22"/>
          <w:shd w:val="clear" w:color="auto" w:fill="FFFFFF"/>
        </w:rPr>
      </w:pPr>
    </w:p>
    <w:p w14:paraId="7892E8DF" w14:textId="77777777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 xml:space="preserve">‘Evil’ – depraved, immoral, dishonorable, </w:t>
      </w:r>
    </w:p>
    <w:p w14:paraId="36FCA355" w14:textId="77777777" w:rsidR="006D30ED" w:rsidRPr="006D30ED" w:rsidRDefault="006D30ED" w:rsidP="006D30ED">
      <w:pPr>
        <w:pStyle w:val="ListParagraph"/>
        <w:rPr>
          <w:rFonts w:ascii="Helvetica" w:hAnsi="Helvetica" w:cs="Helvetica"/>
          <w:sz w:val="22"/>
          <w:szCs w:val="22"/>
        </w:rPr>
      </w:pPr>
    </w:p>
    <w:p w14:paraId="1512B226" w14:textId="77777777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 xml:space="preserve">‘Deceit’ – talk that at </w:t>
      </w:r>
      <w:proofErr w:type="spellStart"/>
      <w:r w:rsidRPr="006D30ED">
        <w:rPr>
          <w:rFonts w:ascii="Helvetica" w:hAnsi="Helvetica" w:cs="Helvetica"/>
          <w:sz w:val="22"/>
          <w:szCs w:val="22"/>
        </w:rPr>
        <w:t>it’s</w:t>
      </w:r>
      <w:proofErr w:type="spellEnd"/>
      <w:r w:rsidRPr="006D30ED">
        <w:rPr>
          <w:rFonts w:ascii="Helvetica" w:hAnsi="Helvetica" w:cs="Helvetica"/>
          <w:sz w:val="22"/>
          <w:szCs w:val="22"/>
        </w:rPr>
        <w:t xml:space="preserve"> heart is disconnected from reality, presenting a false reality, distortion, pretense.</w:t>
      </w:r>
    </w:p>
    <w:p w14:paraId="09490D1C" w14:textId="77777777" w:rsidR="006D30ED" w:rsidRPr="006D30ED" w:rsidRDefault="006D30ED" w:rsidP="006D30ED">
      <w:pPr>
        <w:rPr>
          <w:rFonts w:ascii="Helvetica" w:hAnsi="Helvetica" w:cs="Helvetica"/>
          <w:sz w:val="22"/>
          <w:szCs w:val="22"/>
        </w:rPr>
      </w:pPr>
    </w:p>
    <w:p w14:paraId="5288B294" w14:textId="77777777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Good ‘days’ – plural: the default mode for believers is good days, not evil ‘days’.</w:t>
      </w:r>
    </w:p>
    <w:p w14:paraId="6137B593" w14:textId="77777777" w:rsidR="006D30ED" w:rsidRPr="006D30ED" w:rsidRDefault="006D30ED" w:rsidP="006D30ED">
      <w:pPr>
        <w:pStyle w:val="ListParagraph"/>
        <w:rPr>
          <w:rFonts w:ascii="Helvetica" w:hAnsi="Helvetica" w:cs="Helvetica"/>
          <w:sz w:val="22"/>
          <w:szCs w:val="22"/>
        </w:rPr>
      </w:pPr>
    </w:p>
    <w:p w14:paraId="313DB221" w14:textId="77777777" w:rsidR="006D30ED" w:rsidRPr="006D30ED" w:rsidRDefault="006D30ED" w:rsidP="006D30E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 xml:space="preserve">-Ephesians 6:13 teaches us that God gives us His armor to withstand in the evil ‘day’ – singular: that is the default mode is not </w:t>
      </w:r>
    </w:p>
    <w:p w14:paraId="26E75AC8" w14:textId="77777777" w:rsidR="006D30ED" w:rsidRPr="006D30ED" w:rsidRDefault="006D30ED" w:rsidP="006D30ED">
      <w:pPr>
        <w:pStyle w:val="ListParagraph"/>
        <w:rPr>
          <w:rFonts w:ascii="Helvetica" w:hAnsi="Helvetica" w:cs="Helvetica"/>
          <w:sz w:val="22"/>
          <w:szCs w:val="22"/>
        </w:rPr>
      </w:pPr>
    </w:p>
    <w:p w14:paraId="7D2E6A8E" w14:textId="4AD4ED6A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 xml:space="preserve">Biblically, </w:t>
      </w:r>
      <w:r>
        <w:rPr>
          <w:rFonts w:ascii="Helvetica" w:hAnsi="Helvetica" w:cs="Helvetica"/>
          <w:sz w:val="22"/>
          <w:szCs w:val="22"/>
        </w:rPr>
        <w:t xml:space="preserve">Freedom of speech…? </w:t>
      </w:r>
    </w:p>
    <w:p w14:paraId="78BAB1BC" w14:textId="77777777" w:rsidR="006D30ED" w:rsidRPr="006D30ED" w:rsidRDefault="006D30ED" w:rsidP="006D30ED">
      <w:pPr>
        <w:rPr>
          <w:rFonts w:ascii="Helvetica" w:hAnsi="Helvetica" w:cs="Helvetica"/>
          <w:sz w:val="22"/>
          <w:szCs w:val="22"/>
        </w:rPr>
      </w:pPr>
    </w:p>
    <w:p w14:paraId="17B8115D" w14:textId="77777777" w:rsidR="006D30ED" w:rsidRPr="006D30ED" w:rsidRDefault="006D30ED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t>Words have consequences…always.</w:t>
      </w:r>
    </w:p>
    <w:p w14:paraId="0B7EE039" w14:textId="77777777" w:rsidR="006D30ED" w:rsidRPr="006D30ED" w:rsidRDefault="006D30ED" w:rsidP="006D30ED">
      <w:pPr>
        <w:rPr>
          <w:rFonts w:ascii="Helvetica" w:hAnsi="Helvetica" w:cs="Helvetica"/>
          <w:b/>
          <w:sz w:val="22"/>
          <w:szCs w:val="22"/>
        </w:rPr>
      </w:pPr>
    </w:p>
    <w:p w14:paraId="6DBAA330" w14:textId="1E6018DA" w:rsidR="006D30ED" w:rsidRPr="006D30ED" w:rsidRDefault="006D30ED" w:rsidP="003875AE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 xml:space="preserve">Words are not cheap… </w:t>
      </w:r>
    </w:p>
    <w:p w14:paraId="2C136019" w14:textId="77777777" w:rsidR="006D30ED" w:rsidRPr="006D30ED" w:rsidRDefault="006D30ED" w:rsidP="006D30ED">
      <w:pPr>
        <w:ind w:left="144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-Humans are unique in the creative power (for good or evil) of words.</w:t>
      </w:r>
    </w:p>
    <w:p w14:paraId="7E5A7C11" w14:textId="77777777" w:rsidR="006D30ED" w:rsidRPr="006D30ED" w:rsidRDefault="006D30ED" w:rsidP="006D30ED">
      <w:pPr>
        <w:ind w:left="1440"/>
        <w:rPr>
          <w:rFonts w:ascii="Helvetica" w:hAnsi="Helvetica" w:cs="Helvetica"/>
          <w:sz w:val="22"/>
          <w:szCs w:val="22"/>
        </w:rPr>
      </w:pPr>
    </w:p>
    <w:p w14:paraId="705681F9" w14:textId="77777777" w:rsidR="006D30ED" w:rsidRPr="006D30ED" w:rsidRDefault="006D30ED" w:rsidP="006D30ED">
      <w:pPr>
        <w:ind w:left="144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-The very world was spoken into existence by God and He has called us to use our words to define &amp; create our future as His sons. (Participation)</w:t>
      </w:r>
    </w:p>
    <w:p w14:paraId="41C51994" w14:textId="77777777" w:rsidR="006D30ED" w:rsidRPr="006D30ED" w:rsidRDefault="006D30ED" w:rsidP="006D30ED">
      <w:pPr>
        <w:ind w:left="1440"/>
        <w:rPr>
          <w:rFonts w:ascii="Helvetica" w:hAnsi="Helvetica" w:cs="Helvetica"/>
          <w:sz w:val="22"/>
          <w:szCs w:val="22"/>
        </w:rPr>
      </w:pPr>
    </w:p>
    <w:p w14:paraId="3BE302C7" w14:textId="6B8B9D25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Our very ‘salvation’ is dependent on speaking what we believe: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6D30ED">
        <w:rPr>
          <w:rFonts w:ascii="Helvetica" w:hAnsi="Helvetica" w:cs="Helvetica"/>
          <w:b/>
          <w:sz w:val="22"/>
          <w:szCs w:val="22"/>
        </w:rPr>
        <w:t>Romans 10:9-10</w:t>
      </w:r>
    </w:p>
    <w:p w14:paraId="0B2E117E" w14:textId="0EE180BC" w:rsidR="006D30ED" w:rsidRPr="006D30ED" w:rsidRDefault="006D30ED" w:rsidP="006D30ED">
      <w:pPr>
        <w:ind w:left="720"/>
        <w:rPr>
          <w:rFonts w:ascii="Helvetica" w:hAnsi="Helvetica" w:cs="Helvetica"/>
          <w:b/>
          <w:i/>
          <w:sz w:val="22"/>
          <w:szCs w:val="22"/>
        </w:rPr>
      </w:pPr>
      <w:r w:rsidRPr="006D30ED">
        <w:rPr>
          <w:rStyle w:val="text"/>
          <w:rFonts w:ascii="Helvetica" w:hAnsi="Helvetica" w:cs="Helvetica"/>
          <w:i/>
          <w:sz w:val="22"/>
          <w:szCs w:val="22"/>
          <w:shd w:val="clear" w:color="auto" w:fill="FFFFFF"/>
        </w:rPr>
        <w:tab/>
      </w:r>
      <w:bookmarkStart w:id="0" w:name="_GoBack"/>
      <w:bookmarkEnd w:id="0"/>
    </w:p>
    <w:p w14:paraId="5D0E7651" w14:textId="54276163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This is based on what God has (sovereignly) set in motion at the cross, and our faith response.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D30ED">
        <w:rPr>
          <w:rFonts w:ascii="Helvetica" w:hAnsi="Helvetica" w:cs="Helvetica"/>
          <w:b/>
          <w:sz w:val="22"/>
          <w:szCs w:val="22"/>
        </w:rPr>
        <w:t>2 Corinthians 4:13</w:t>
      </w:r>
    </w:p>
    <w:p w14:paraId="74159486" w14:textId="77777777" w:rsidR="006D30ED" w:rsidRPr="006D30ED" w:rsidRDefault="006D30ED" w:rsidP="006D30ED">
      <w:pPr>
        <w:ind w:left="720"/>
        <w:rPr>
          <w:rFonts w:ascii="Helvetica" w:hAnsi="Helvetica" w:cs="Helvetica"/>
          <w:b/>
          <w:i/>
          <w:sz w:val="22"/>
          <w:szCs w:val="22"/>
        </w:rPr>
      </w:pPr>
    </w:p>
    <w:p w14:paraId="7AEFCC71" w14:textId="30239880" w:rsidR="006D30ED" w:rsidRPr="006D30ED" w:rsidRDefault="006D30ED" w:rsidP="006D30ED">
      <w:pPr>
        <w:ind w:left="72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Spirit or ‘essence’ of faith is to speak what you believe…</w:t>
      </w:r>
    </w:p>
    <w:p w14:paraId="5C82FD51" w14:textId="77777777" w:rsidR="006D30ED" w:rsidRPr="006D30ED" w:rsidRDefault="006D30ED" w:rsidP="006D30ED">
      <w:pPr>
        <w:ind w:left="72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ab/>
      </w:r>
      <w:r w:rsidRPr="006D30ED">
        <w:rPr>
          <w:rFonts w:ascii="Helvetica" w:hAnsi="Helvetica" w:cs="Helvetica"/>
          <w:sz w:val="22"/>
          <w:szCs w:val="22"/>
        </w:rPr>
        <w:tab/>
        <w:t>And not</w:t>
      </w:r>
    </w:p>
    <w:p w14:paraId="283CE66B" w14:textId="29D53E38" w:rsidR="006D30ED" w:rsidRPr="006D30ED" w:rsidRDefault="006D30ED" w:rsidP="006D30ED">
      <w:pPr>
        <w:ind w:left="720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What you see with the ‘natural eye’</w:t>
      </w:r>
      <w:r>
        <w:rPr>
          <w:rFonts w:ascii="Helvetica" w:hAnsi="Helvetica" w:cs="Helvetica"/>
          <w:sz w:val="22"/>
          <w:szCs w:val="22"/>
        </w:rPr>
        <w:t>…</w:t>
      </w:r>
      <w:r w:rsidRPr="006D30ED">
        <w:rPr>
          <w:rFonts w:ascii="Helvetica" w:hAnsi="Helvetica" w:cs="Helvetica"/>
          <w:sz w:val="22"/>
          <w:szCs w:val="22"/>
        </w:rPr>
        <w:t xml:space="preserve"> circumstances.</w:t>
      </w:r>
    </w:p>
    <w:p w14:paraId="4360501E" w14:textId="77777777" w:rsidR="006D30ED" w:rsidRPr="006D30ED" w:rsidRDefault="006D30ED" w:rsidP="006D30ED">
      <w:pP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</w:p>
    <w:p w14:paraId="527356F3" w14:textId="2ADB274C" w:rsidR="006D30ED" w:rsidRPr="006D30ED" w:rsidRDefault="006D30ED" w:rsidP="006D30ED">
      <w:pPr>
        <w:pStyle w:val="Heading1"/>
        <w:keepNext w:val="0"/>
        <w:keepLines w:val="0"/>
        <w:numPr>
          <w:ilvl w:val="0"/>
          <w:numId w:val="26"/>
        </w:numPr>
        <w:spacing w:before="0"/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</w:pPr>
      <w:r w:rsidRPr="006D30ED">
        <w:rPr>
          <w:rStyle w:val="passage-display-bcv"/>
          <w:rFonts w:ascii="Helvetica" w:hAnsi="Helvetica" w:cs="Helvetica"/>
          <w:color w:val="auto"/>
          <w:sz w:val="22"/>
          <w:szCs w:val="22"/>
        </w:rPr>
        <w:t>In our space time continuum things do not always happen instantaneously, so we have this explanation of the dynamics of faith:</w:t>
      </w:r>
      <w:r>
        <w:rPr>
          <w:rStyle w:val="passage-display-bcv"/>
          <w:rFonts w:ascii="Helvetica" w:hAnsi="Helvetica" w:cs="Helvetica"/>
          <w:color w:val="auto"/>
          <w:sz w:val="22"/>
          <w:szCs w:val="22"/>
        </w:rPr>
        <w:t xml:space="preserve">  </w:t>
      </w:r>
      <w:r w:rsidRPr="006D30ED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Mark 11:22-25</w:t>
      </w:r>
    </w:p>
    <w:p w14:paraId="18FEC0CA" w14:textId="149DC610" w:rsidR="006D30ED" w:rsidRPr="006D30ED" w:rsidRDefault="006D30ED" w:rsidP="006D30ED">
      <w:pPr>
        <w:pStyle w:val="Heading1"/>
        <w:spacing w:before="0"/>
        <w:ind w:left="360"/>
        <w:rPr>
          <w:rStyle w:val="passage-display-bcv"/>
          <w:rFonts w:ascii="Helvetica" w:hAnsi="Helvetica" w:cs="Helvetica"/>
          <w:color w:val="auto"/>
          <w:sz w:val="22"/>
          <w:szCs w:val="22"/>
        </w:rPr>
      </w:pPr>
      <w:r w:rsidRPr="006D30ED">
        <w:rPr>
          <w:rStyle w:val="passage-display-bcv"/>
          <w:rFonts w:ascii="Helvetica" w:hAnsi="Helvetica" w:cs="Helvetica"/>
          <w:color w:val="auto"/>
          <w:sz w:val="22"/>
          <w:szCs w:val="22"/>
        </w:rPr>
        <w:tab/>
      </w:r>
      <w:r w:rsidRPr="006D30ED">
        <w:rPr>
          <w:rStyle w:val="passage-display-bcv"/>
          <w:rFonts w:ascii="Helvetica" w:hAnsi="Helvetica" w:cs="Helvetica"/>
          <w:color w:val="auto"/>
          <w:sz w:val="22"/>
          <w:szCs w:val="22"/>
        </w:rPr>
        <w:tab/>
      </w:r>
    </w:p>
    <w:p w14:paraId="73FE09D0" w14:textId="35499D0A" w:rsidR="006D30ED" w:rsidRPr="006D30ED" w:rsidRDefault="006D30ED" w:rsidP="006D30ED">
      <w:pPr>
        <w:pStyle w:val="Heading1"/>
        <w:keepNext w:val="0"/>
        <w:keepLines w:val="0"/>
        <w:numPr>
          <w:ilvl w:val="0"/>
          <w:numId w:val="26"/>
        </w:numPr>
        <w:spacing w:before="0"/>
        <w:rPr>
          <w:rStyle w:val="passage-display-bcv"/>
          <w:rFonts w:ascii="Helvetica" w:hAnsi="Helvetica" w:cs="Helvetica"/>
          <w:color w:val="auto"/>
          <w:sz w:val="22"/>
          <w:szCs w:val="22"/>
        </w:rPr>
      </w:pPr>
      <w:r w:rsidRPr="006D30ED">
        <w:rPr>
          <w:rStyle w:val="passage-display-bcv"/>
          <w:rFonts w:ascii="Helvetica" w:hAnsi="Helvetica" w:cs="Helvetica"/>
          <w:color w:val="auto"/>
          <w:sz w:val="22"/>
          <w:szCs w:val="22"/>
        </w:rPr>
        <w:t>If we are to break into fruitful maturity and not stay stuck in a yo-yo existence of inconsistent Christian experience, we have to lay a solid foundation of faith toward God in our daily walk and speech.</w:t>
      </w:r>
      <w:r>
        <w:rPr>
          <w:rStyle w:val="passage-display-bcv"/>
          <w:rFonts w:ascii="Helvetica" w:hAnsi="Helvetica" w:cs="Helvetica"/>
          <w:color w:val="auto"/>
          <w:sz w:val="22"/>
          <w:szCs w:val="22"/>
        </w:rPr>
        <w:t xml:space="preserve">  </w:t>
      </w:r>
      <w:r w:rsidRPr="006D30ED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Hebrews 6:1-2</w:t>
      </w:r>
    </w:p>
    <w:p w14:paraId="734CCDAB" w14:textId="77777777" w:rsidR="006D30ED" w:rsidRPr="006D30ED" w:rsidRDefault="006D30ED" w:rsidP="006D30ED">
      <w:pPr>
        <w:pStyle w:val="Heading1"/>
        <w:spacing w:before="0"/>
        <w:ind w:left="360"/>
        <w:rPr>
          <w:rStyle w:val="text"/>
          <w:rFonts w:ascii="Helvetica" w:hAnsi="Helvetica" w:cs="Helvetica"/>
          <w:b/>
          <w:i/>
          <w:color w:val="auto"/>
          <w:sz w:val="22"/>
          <w:szCs w:val="22"/>
        </w:rPr>
      </w:pPr>
    </w:p>
    <w:p w14:paraId="06C58FAE" w14:textId="77777777" w:rsidR="006D30ED" w:rsidRPr="006D30ED" w:rsidRDefault="006D30ED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t>Final Take Away &amp; Communion</w:t>
      </w:r>
    </w:p>
    <w:p w14:paraId="6425C539" w14:textId="77777777" w:rsidR="006D30ED" w:rsidRPr="006D30ED" w:rsidRDefault="006D30ED" w:rsidP="006D30ED">
      <w:pPr>
        <w:jc w:val="center"/>
        <w:rPr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Table Talk</w:t>
      </w:r>
    </w:p>
    <w:p w14:paraId="180C12B2" w14:textId="77777777" w:rsidR="006D30ED" w:rsidRPr="006D30ED" w:rsidRDefault="006D30ED" w:rsidP="006D30ED">
      <w:pPr>
        <w:rPr>
          <w:rFonts w:ascii="Helvetica" w:hAnsi="Helvetica" w:cs="Helvetica"/>
          <w:sz w:val="22"/>
          <w:szCs w:val="22"/>
        </w:rPr>
      </w:pPr>
    </w:p>
    <w:p w14:paraId="1B984637" w14:textId="2086F6BB" w:rsidR="006D30ED" w:rsidRPr="006D30ED" w:rsidRDefault="006D30ED" w:rsidP="006D30ED">
      <w:pPr>
        <w:pStyle w:val="ListParagraph"/>
        <w:numPr>
          <w:ilvl w:val="0"/>
          <w:numId w:val="26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>The context</w:t>
      </w:r>
      <w:r>
        <w:rPr>
          <w:rFonts w:ascii="Helvetica" w:hAnsi="Helvetica" w:cs="Helvetica"/>
          <w:sz w:val="22"/>
          <w:szCs w:val="22"/>
        </w:rPr>
        <w:t xml:space="preserve">: </w:t>
      </w:r>
      <w:r w:rsidRPr="006D30ED">
        <w:rPr>
          <w:rFonts w:ascii="Helvetica" w:hAnsi="Helvetica" w:cs="Helvetica"/>
          <w:sz w:val="22"/>
          <w:szCs w:val="22"/>
        </w:rPr>
        <w:t>relationships.</w:t>
      </w:r>
      <w:r>
        <w:rPr>
          <w:rFonts w:ascii="Helvetica" w:hAnsi="Helvetica" w:cs="Helvetica"/>
          <w:sz w:val="22"/>
          <w:szCs w:val="22"/>
        </w:rPr>
        <w:t xml:space="preserve">   </w:t>
      </w:r>
      <w:r w:rsidRPr="006D30ED">
        <w:rPr>
          <w:rStyle w:val="text"/>
          <w:rFonts w:ascii="Helvetica" w:hAnsi="Helvetica" w:cs="Helvetica"/>
          <w:b/>
          <w:sz w:val="22"/>
          <w:szCs w:val="22"/>
        </w:rPr>
        <w:t>1 Peter 3:8-10</w:t>
      </w:r>
    </w:p>
    <w:p w14:paraId="448348FA" w14:textId="77777777" w:rsidR="006D30ED" w:rsidRPr="006D30ED" w:rsidRDefault="006D30ED" w:rsidP="006D30ED">
      <w:pPr>
        <w:rPr>
          <w:rFonts w:ascii="Helvetica" w:hAnsi="Helvetica" w:cs="Helvetica"/>
          <w:sz w:val="22"/>
          <w:szCs w:val="22"/>
        </w:rPr>
      </w:pPr>
    </w:p>
    <w:p w14:paraId="7B9380D3" w14:textId="3BC7CAC2" w:rsidR="006D30ED" w:rsidRPr="006D30ED" w:rsidRDefault="006D30ED" w:rsidP="006D30ED">
      <w:pPr>
        <w:rPr>
          <w:rFonts w:ascii="Helvetica" w:hAnsi="Helvetica" w:cs="Helvetica"/>
          <w:i/>
          <w:sz w:val="22"/>
          <w:szCs w:val="22"/>
        </w:rPr>
      </w:pPr>
      <w:r w:rsidRPr="006D30ED">
        <w:rPr>
          <w:rFonts w:ascii="Helvetica" w:hAnsi="Helvetica" w:cs="Helvetica"/>
          <w:i/>
          <w:sz w:val="22"/>
          <w:szCs w:val="22"/>
        </w:rPr>
        <w:t>S</w:t>
      </w:r>
      <w:r w:rsidRPr="006D30ED">
        <w:rPr>
          <w:rFonts w:ascii="Helvetica" w:hAnsi="Helvetica" w:cs="Helvetica"/>
          <w:i/>
          <w:sz w:val="22"/>
          <w:szCs w:val="22"/>
        </w:rPr>
        <w:t>peak blessing</w:t>
      </w:r>
      <w:r w:rsidRPr="006D30ED">
        <w:rPr>
          <w:rFonts w:ascii="Helvetica" w:hAnsi="Helvetica" w:cs="Helvetica"/>
          <w:i/>
          <w:sz w:val="22"/>
          <w:szCs w:val="22"/>
        </w:rPr>
        <w:t xml:space="preserve"> over one another &amp; be like your Father in heaven.</w:t>
      </w:r>
    </w:p>
    <w:p w14:paraId="64C20EF8" w14:textId="77777777" w:rsidR="006D30ED" w:rsidRPr="006D30ED" w:rsidRDefault="006D30ED" w:rsidP="006D30ED">
      <w:pPr>
        <w:rPr>
          <w:rFonts w:ascii="Helvetica" w:hAnsi="Helvetica" w:cs="Helvetica"/>
          <w:sz w:val="22"/>
          <w:szCs w:val="22"/>
        </w:rPr>
      </w:pPr>
    </w:p>
    <w:p w14:paraId="6AC187BA" w14:textId="76FEB6F8" w:rsidR="00BA44B4" w:rsidRPr="006D30ED" w:rsidRDefault="006D30ED" w:rsidP="006D30ED">
      <w:pPr>
        <w:rPr>
          <w:rFonts w:ascii="Helvetica" w:hAnsi="Helvetica" w:cs="Helvetica"/>
          <w:szCs w:val="22"/>
        </w:rPr>
      </w:pPr>
      <w:r w:rsidRPr="006D30ED">
        <w:rPr>
          <w:rFonts w:ascii="Helvetica" w:hAnsi="Helvetica" w:cs="Helvetica"/>
          <w:sz w:val="22"/>
          <w:szCs w:val="22"/>
        </w:rPr>
        <w:tab/>
      </w:r>
      <w:r w:rsidRPr="006D30ED">
        <w:rPr>
          <w:rFonts w:ascii="Helvetica" w:hAnsi="Helvetica" w:cs="Helvetica"/>
          <w:sz w:val="22"/>
          <w:szCs w:val="22"/>
        </w:rPr>
        <w:tab/>
      </w:r>
    </w:p>
    <w:p w14:paraId="76A1B09D" w14:textId="7C47F44A" w:rsidR="00BA44B4" w:rsidRPr="006D30ED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5BA46B30" w14:textId="7648873B" w:rsidR="00BA44B4" w:rsidRPr="006D30ED" w:rsidRDefault="006D44CD" w:rsidP="009A73C7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5778CCE8" wp14:editId="424A7BF2">
            <wp:simplePos x="0" y="0"/>
            <wp:positionH relativeFrom="column">
              <wp:posOffset>1196088</wp:posOffset>
            </wp:positionH>
            <wp:positionV relativeFrom="paragraph">
              <wp:posOffset>736085</wp:posOffset>
            </wp:positionV>
            <wp:extent cx="2109470" cy="2109470"/>
            <wp:effectExtent l="38100" t="0" r="62230" b="1395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4B4" w:rsidRPr="006D30ED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18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15"/>
  </w:num>
  <w:num w:numId="18">
    <w:abstractNumId w:val="11"/>
  </w:num>
  <w:num w:numId="19">
    <w:abstractNumId w:val="22"/>
  </w:num>
  <w:num w:numId="20">
    <w:abstractNumId w:val="4"/>
  </w:num>
  <w:num w:numId="21">
    <w:abstractNumId w:val="9"/>
  </w:num>
  <w:num w:numId="22">
    <w:abstractNumId w:val="19"/>
  </w:num>
  <w:num w:numId="23">
    <w:abstractNumId w:val="20"/>
  </w:num>
  <w:num w:numId="24">
    <w:abstractNumId w:val="1"/>
  </w:num>
  <w:num w:numId="25">
    <w:abstractNumId w:val="22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3B3E-33EF-4852-A735-EED0098F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2017-04-30T03:52:00Z</cp:lastPrinted>
  <dcterms:created xsi:type="dcterms:W3CDTF">2017-05-19T21:14:00Z</dcterms:created>
  <dcterms:modified xsi:type="dcterms:W3CDTF">2017-05-19T21:23:00Z</dcterms:modified>
</cp:coreProperties>
</file>