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0F47094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04F">
        <w:rPr>
          <w:rFonts w:ascii="Helvetica" w:hAnsi="Helvetica" w:cs="Helvetica"/>
          <w:b/>
          <w:sz w:val="20"/>
          <w:szCs w:val="22"/>
        </w:rPr>
        <w:t>April 24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3940003F" w14:textId="6756457B" w:rsidR="00DB4AAC" w:rsidRPr="00641F67" w:rsidRDefault="00DB4AA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6A133099" w:rsidR="00C5414F" w:rsidRPr="00AF380B" w:rsidRDefault="00CE46B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Open Heaven River Wild</w:t>
      </w:r>
      <w:r w:rsidR="000A604F" w:rsidRPr="00AF380B">
        <w:rPr>
          <w:rFonts w:ascii="Helvetica" w:hAnsi="Helvetica" w:cs="Helvetica"/>
          <w:b/>
          <w:sz w:val="22"/>
          <w:szCs w:val="22"/>
        </w:rPr>
        <w:t xml:space="preserve"> – Part 4</w:t>
      </w:r>
    </w:p>
    <w:p w14:paraId="34606AEB" w14:textId="52901952" w:rsidR="002B0818" w:rsidRPr="00AF380B" w:rsidRDefault="000A604F" w:rsidP="0070142E">
      <w:pPr>
        <w:pStyle w:val="Default"/>
        <w:jc w:val="center"/>
        <w:rPr>
          <w:rFonts w:hAnsi="Helvetica" w:cs="Helvetica"/>
          <w:i/>
          <w:iCs/>
        </w:rPr>
      </w:pPr>
      <w:r w:rsidRPr="00AF380B">
        <w:rPr>
          <w:rFonts w:hAnsi="Helvetica" w:cs="Helvetica"/>
          <w:i/>
          <w:iCs/>
        </w:rPr>
        <w:t>The gateway to the Miraculous</w:t>
      </w:r>
    </w:p>
    <w:p w14:paraId="24705975" w14:textId="05249D6C" w:rsidR="00365248" w:rsidRPr="00AF380B" w:rsidRDefault="00365248" w:rsidP="002B0818">
      <w:pPr>
        <w:pStyle w:val="Default"/>
        <w:rPr>
          <w:rFonts w:hAnsi="Helvetica" w:cs="Helvetica"/>
          <w:i/>
          <w:iCs/>
        </w:rPr>
      </w:pPr>
    </w:p>
    <w:p w14:paraId="43C291D4" w14:textId="77777777" w:rsidR="00D74B2B" w:rsidRPr="00AF380B" w:rsidRDefault="00D74B2B" w:rsidP="00D74B2B">
      <w:pPr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The plan, purpose, power and people of God</w:t>
      </w:r>
    </w:p>
    <w:p w14:paraId="1A6138D3" w14:textId="77777777" w:rsidR="00D74B2B" w:rsidRPr="00AF380B" w:rsidRDefault="00D74B2B" w:rsidP="00D74B2B">
      <w:pPr>
        <w:jc w:val="center"/>
        <w:rPr>
          <w:rFonts w:ascii="Helvetica" w:hAnsi="Helvetica" w:cs="Helvetica"/>
          <w:i/>
          <w:sz w:val="22"/>
          <w:szCs w:val="22"/>
        </w:rPr>
      </w:pPr>
    </w:p>
    <w:p w14:paraId="56C1BA98" w14:textId="5670B374" w:rsidR="00D74B2B" w:rsidRPr="00AF380B" w:rsidRDefault="00D74B2B" w:rsidP="00D74B2B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>Jesus anointed by the HS after heavens opened to Him.</w:t>
      </w:r>
    </w:p>
    <w:p w14:paraId="1B25B967" w14:textId="34231348" w:rsidR="00D74B2B" w:rsidRPr="00AF380B" w:rsidRDefault="00D74B2B" w:rsidP="00D74B2B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>Helps us in worship, walk and witness: divine deposit.</w:t>
      </w:r>
    </w:p>
    <w:p w14:paraId="55334081" w14:textId="40A77C89" w:rsidR="00D74B2B" w:rsidRPr="00AF380B" w:rsidRDefault="00D74B2B" w:rsidP="00D74B2B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>After His resurrection, He ‘breathed’ on the disciples.</w:t>
      </w:r>
    </w:p>
    <w:p w14:paraId="3BA1F91A" w14:textId="7FE9D366" w:rsidR="00D74B2B" w:rsidRPr="00AF380B" w:rsidRDefault="00D74B2B" w:rsidP="00D74B2B">
      <w:pPr>
        <w:ind w:firstLine="720"/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John 20:21-22</w:t>
      </w:r>
    </w:p>
    <w:p w14:paraId="0A9658FA" w14:textId="77777777" w:rsidR="00D74B2B" w:rsidRPr="00AF380B" w:rsidRDefault="00D74B2B" w:rsidP="00D74B2B">
      <w:pPr>
        <w:pStyle w:val="ListParagraph"/>
        <w:numPr>
          <w:ilvl w:val="0"/>
          <w:numId w:val="27"/>
        </w:numPr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 xml:space="preserve">Then opens up this ministry to </w:t>
      </w:r>
      <w:r w:rsidRPr="00AF380B">
        <w:rPr>
          <w:rFonts w:ascii="Helvetica" w:hAnsi="Helvetica" w:cs="Helvetica"/>
          <w:b/>
          <w:sz w:val="22"/>
          <w:szCs w:val="22"/>
        </w:rPr>
        <w:t>all believers</w:t>
      </w:r>
      <w:r w:rsidRPr="00AF380B">
        <w:rPr>
          <w:rFonts w:ascii="Helvetica" w:hAnsi="Helvetica" w:cs="Helvetica"/>
          <w:sz w:val="22"/>
          <w:szCs w:val="22"/>
        </w:rPr>
        <w:t xml:space="preserve">: </w:t>
      </w:r>
    </w:p>
    <w:p w14:paraId="22684556" w14:textId="64E28CD7" w:rsidR="00D74B2B" w:rsidRPr="00AF380B" w:rsidRDefault="00D74B2B" w:rsidP="00D74B2B">
      <w:pPr>
        <w:pStyle w:val="ListParagraph"/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Mark 16:15-21 / Acts 1:8 /</w:t>
      </w:r>
      <w:r w:rsidRPr="00AF380B">
        <w:rPr>
          <w:rFonts w:ascii="Helvetica" w:hAnsi="Helvetica" w:cs="Helvetica"/>
          <w:sz w:val="22"/>
          <w:szCs w:val="22"/>
        </w:rPr>
        <w:t xml:space="preserve"> </w:t>
      </w:r>
      <w:r w:rsidRPr="00AF380B">
        <w:rPr>
          <w:rFonts w:ascii="Helvetica" w:hAnsi="Helvetica" w:cs="Helvetica"/>
          <w:b/>
          <w:sz w:val="22"/>
          <w:szCs w:val="22"/>
        </w:rPr>
        <w:t>Acts 2:1-4</w:t>
      </w:r>
    </w:p>
    <w:p w14:paraId="08A13BC9" w14:textId="77777777" w:rsidR="00D74B2B" w:rsidRPr="00AF380B" w:rsidRDefault="00D74B2B" w:rsidP="00D74B2B">
      <w:pPr>
        <w:rPr>
          <w:rFonts w:ascii="Helvetica" w:hAnsi="Helvetica" w:cs="Helvetica"/>
          <w:sz w:val="22"/>
          <w:szCs w:val="22"/>
        </w:rPr>
      </w:pPr>
    </w:p>
    <w:p w14:paraId="2C7F30B6" w14:textId="77777777" w:rsidR="00D74B2B" w:rsidRPr="00AF380B" w:rsidRDefault="00D74B2B" w:rsidP="00D74B2B">
      <w:pPr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The Gateway to the Miraculous is now open to all believers.</w:t>
      </w:r>
    </w:p>
    <w:p w14:paraId="143E1515" w14:textId="77777777" w:rsidR="00D74B2B" w:rsidRPr="00AF380B" w:rsidRDefault="00D74B2B" w:rsidP="00D74B2B">
      <w:pPr>
        <w:rPr>
          <w:rFonts w:ascii="Helvetica" w:hAnsi="Helvetica" w:cs="Helvetica"/>
          <w:sz w:val="22"/>
          <w:szCs w:val="22"/>
        </w:rPr>
      </w:pPr>
    </w:p>
    <w:p w14:paraId="2CBB8DAA" w14:textId="77777777" w:rsidR="00D74B2B" w:rsidRPr="00AF380B" w:rsidRDefault="00D74B2B" w:rsidP="00D74B2B">
      <w:pPr>
        <w:ind w:left="720"/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Acts 3:4-7</w:t>
      </w:r>
      <w:r w:rsidRPr="00AF380B">
        <w:rPr>
          <w:rFonts w:ascii="Helvetica" w:hAnsi="Helvetica" w:cs="Helvetica"/>
          <w:sz w:val="22"/>
          <w:szCs w:val="22"/>
        </w:rPr>
        <w:t xml:space="preserve"> - </w:t>
      </w:r>
      <w:r w:rsidRPr="00AF380B">
        <w:rPr>
          <w:rFonts w:ascii="Helvetica" w:hAnsi="Helvetica" w:cs="Helvetica"/>
          <w:b/>
          <w:sz w:val="22"/>
          <w:szCs w:val="22"/>
        </w:rPr>
        <w:t>(Peter &amp; John at the Gate beautiful)</w:t>
      </w:r>
    </w:p>
    <w:p w14:paraId="390D8DA5" w14:textId="5CEAEF8A" w:rsidR="00D74B2B" w:rsidRPr="00AF380B" w:rsidRDefault="00D74B2B" w:rsidP="00D74B2B">
      <w:pPr>
        <w:rPr>
          <w:rFonts w:ascii="Helvetica" w:hAnsi="Helvetica" w:cs="Helvetica"/>
          <w:sz w:val="22"/>
          <w:szCs w:val="22"/>
        </w:rPr>
      </w:pPr>
    </w:p>
    <w:p w14:paraId="57FFC835" w14:textId="780152F8" w:rsidR="00D74B2B" w:rsidRPr="00AF380B" w:rsidRDefault="00D74B2B" w:rsidP="00D74B2B">
      <w:pPr>
        <w:ind w:left="720"/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 xml:space="preserve">Acts 8:14 - </w:t>
      </w:r>
      <w:proofErr w:type="gramStart"/>
      <w:r w:rsidRPr="00AF380B">
        <w:rPr>
          <w:rFonts w:ascii="Helvetica" w:hAnsi="Helvetica" w:cs="Helvetica"/>
          <w:b/>
          <w:sz w:val="22"/>
          <w:szCs w:val="22"/>
        </w:rPr>
        <w:t xml:space="preserve">17  </w:t>
      </w:r>
      <w:r w:rsidRPr="00AF380B">
        <w:rPr>
          <w:rFonts w:ascii="Helvetica" w:hAnsi="Helvetica" w:cs="Helvetica"/>
          <w:sz w:val="22"/>
          <w:szCs w:val="22"/>
        </w:rPr>
        <w:t>-</w:t>
      </w:r>
      <w:proofErr w:type="gramEnd"/>
      <w:r w:rsidRPr="00AF380B">
        <w:rPr>
          <w:rFonts w:ascii="Helvetica" w:hAnsi="Helvetica" w:cs="Helvetica"/>
          <w:sz w:val="22"/>
          <w:szCs w:val="22"/>
        </w:rPr>
        <w:t xml:space="preserve"> (Again with Peter &amp; John)</w:t>
      </w:r>
    </w:p>
    <w:p w14:paraId="45D15F23" w14:textId="77777777" w:rsidR="00D74B2B" w:rsidRPr="00AF380B" w:rsidRDefault="00D74B2B" w:rsidP="00D74B2B">
      <w:pPr>
        <w:ind w:left="720"/>
        <w:rPr>
          <w:rFonts w:ascii="Helvetica" w:hAnsi="Helvetica" w:cs="Helvetica"/>
          <w:i/>
          <w:sz w:val="22"/>
          <w:szCs w:val="22"/>
        </w:rPr>
      </w:pPr>
    </w:p>
    <w:p w14:paraId="0C3BA479" w14:textId="49C15094" w:rsidR="00D74B2B" w:rsidRPr="00AF380B" w:rsidRDefault="00D74B2B" w:rsidP="00D74B2B">
      <w:pPr>
        <w:ind w:left="720"/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 xml:space="preserve">Acts 10:44 </w:t>
      </w:r>
      <w:r w:rsidRPr="00AF380B">
        <w:rPr>
          <w:rFonts w:ascii="Helvetica" w:hAnsi="Helvetica" w:cs="Helvetica"/>
          <w:sz w:val="22"/>
          <w:szCs w:val="22"/>
        </w:rPr>
        <w:t>– (With Peter at Roman Centurion)</w:t>
      </w:r>
    </w:p>
    <w:p w14:paraId="0B617D82" w14:textId="77777777" w:rsidR="00D74B2B" w:rsidRPr="00AF380B" w:rsidRDefault="00D74B2B" w:rsidP="00D74B2B">
      <w:pPr>
        <w:ind w:left="720"/>
        <w:rPr>
          <w:rFonts w:ascii="Helvetica" w:hAnsi="Helvetica" w:cs="Helvetica"/>
          <w:b/>
          <w:sz w:val="22"/>
          <w:szCs w:val="22"/>
        </w:rPr>
      </w:pPr>
    </w:p>
    <w:p w14:paraId="36188C8A" w14:textId="77777777" w:rsidR="00D74B2B" w:rsidRPr="00AF380B" w:rsidRDefault="00D74B2B" w:rsidP="00D74B2B">
      <w:pPr>
        <w:ind w:left="720"/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 xml:space="preserve">Acts 19:1-6 </w:t>
      </w:r>
      <w:r w:rsidRPr="00AF380B">
        <w:rPr>
          <w:rFonts w:ascii="Helvetica" w:hAnsi="Helvetica" w:cs="Helvetica"/>
          <w:sz w:val="22"/>
          <w:szCs w:val="22"/>
        </w:rPr>
        <w:t>– (With Paul at Ephesus)</w:t>
      </w:r>
    </w:p>
    <w:p w14:paraId="7B73EB7D" w14:textId="77777777" w:rsidR="00D74B2B" w:rsidRPr="00AF380B" w:rsidRDefault="00D74B2B" w:rsidP="00D74B2B">
      <w:pPr>
        <w:rPr>
          <w:rFonts w:ascii="Helvetica" w:hAnsi="Helvetica" w:cs="Helvetica"/>
          <w:b/>
          <w:i/>
          <w:sz w:val="22"/>
          <w:szCs w:val="22"/>
        </w:rPr>
      </w:pPr>
    </w:p>
    <w:p w14:paraId="291E23E8" w14:textId="77777777" w:rsidR="00D74B2B" w:rsidRPr="00AF380B" w:rsidRDefault="00D74B2B" w:rsidP="00D74B2B">
      <w:pPr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Note the pattern / connect the dots:</w:t>
      </w:r>
    </w:p>
    <w:p w14:paraId="04543AC0" w14:textId="3335B9F2" w:rsidR="00D74B2B" w:rsidRPr="00AF380B" w:rsidRDefault="00D74B2B" w:rsidP="00D74B2B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 xml:space="preserve">The Word goes out / Laying on of hands </w:t>
      </w:r>
    </w:p>
    <w:p w14:paraId="2E5E8575" w14:textId="43CA8803" w:rsidR="00D74B2B" w:rsidRPr="00AF380B" w:rsidRDefault="00D74B2B" w:rsidP="00D74B2B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>Water baptism / Tongues / Not just apostles / No mention of interpretation here.</w:t>
      </w:r>
    </w:p>
    <w:p w14:paraId="7B32ABB2" w14:textId="77777777" w:rsidR="00D74B2B" w:rsidRPr="00AF380B" w:rsidRDefault="00D74B2B" w:rsidP="00D74B2B">
      <w:pPr>
        <w:rPr>
          <w:rFonts w:ascii="Helvetica" w:hAnsi="Helvetica" w:cs="Helvetica"/>
          <w:b/>
          <w:i/>
          <w:sz w:val="22"/>
          <w:szCs w:val="22"/>
        </w:rPr>
      </w:pPr>
    </w:p>
    <w:p w14:paraId="61F1D5D5" w14:textId="77777777" w:rsidR="00D74B2B" w:rsidRPr="00AF380B" w:rsidRDefault="00D74B2B" w:rsidP="00D74B2B">
      <w:pPr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Avoiding confusion:</w:t>
      </w:r>
    </w:p>
    <w:p w14:paraId="15A5241F" w14:textId="7101E60B" w:rsidR="00D74B2B" w:rsidRPr="00AF380B" w:rsidRDefault="00D74B2B" w:rsidP="00D74B2B">
      <w:pPr>
        <w:pStyle w:val="ListParagraph"/>
        <w:numPr>
          <w:ilvl w:val="0"/>
          <w:numId w:val="28"/>
        </w:numPr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>Every believer has the Holy Spirit within.</w:t>
      </w:r>
    </w:p>
    <w:p w14:paraId="7B6787A2" w14:textId="551BC56B" w:rsidR="00D74B2B" w:rsidRPr="00AF380B" w:rsidRDefault="00D74B2B" w:rsidP="00D74B2B">
      <w:pPr>
        <w:pStyle w:val="ListParagraph"/>
        <w:numPr>
          <w:ilvl w:val="0"/>
          <w:numId w:val="28"/>
        </w:numPr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>The baptism or immersion may be described as another manifestation.</w:t>
      </w:r>
    </w:p>
    <w:p w14:paraId="4DCB51E7" w14:textId="662514B7" w:rsidR="00D74B2B" w:rsidRPr="00AF380B" w:rsidRDefault="00D74B2B" w:rsidP="00D74B2B">
      <w:pPr>
        <w:pStyle w:val="ListParagraph"/>
        <w:numPr>
          <w:ilvl w:val="0"/>
          <w:numId w:val="28"/>
        </w:numPr>
        <w:rPr>
          <w:rFonts w:ascii="Helvetica" w:hAnsi="Helvetica" w:cs="Helvetica"/>
          <w:sz w:val="22"/>
          <w:szCs w:val="22"/>
        </w:rPr>
      </w:pPr>
      <w:r w:rsidRPr="00AF380B">
        <w:rPr>
          <w:rFonts w:ascii="Helvetica" w:hAnsi="Helvetica" w:cs="Helvetica"/>
          <w:sz w:val="22"/>
          <w:szCs w:val="22"/>
        </w:rPr>
        <w:t>Devotional tongues &amp; ministry Gift with interpretation.</w:t>
      </w:r>
    </w:p>
    <w:p w14:paraId="509C69C3" w14:textId="3F43C316" w:rsidR="00D01F79" w:rsidRPr="00FD66ED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5A00B85" w14:textId="77777777" w:rsidR="00416A95" w:rsidRDefault="00416A95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68764A5" w14:textId="5C936F67" w:rsidR="001E08FB" w:rsidRDefault="001E08FB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1F25B835" w14:textId="0518916A" w:rsidR="000A604F" w:rsidRDefault="000A604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1A8F3FEA" w14:textId="0493B486" w:rsidR="000A604F" w:rsidRDefault="000A604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31813B38" w14:textId="45C99235" w:rsidR="000A604F" w:rsidRDefault="000A604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60FAE44D" w14:textId="14155124" w:rsidR="000A604F" w:rsidRDefault="000A604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51B3BC11" w14:textId="29637F4C" w:rsidR="000A604F" w:rsidRPr="000A604F" w:rsidRDefault="000A604F" w:rsidP="000A604F">
      <w:pPr>
        <w:spacing w:line="255" w:lineRule="atLeast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0A604F">
        <w:rPr>
          <w:rFonts w:ascii="Arial" w:hAnsi="Arial" w:cs="Arial"/>
          <w:b/>
          <w:sz w:val="20"/>
          <w:szCs w:val="20"/>
          <w:lang w:val="en"/>
        </w:rPr>
        <w:t>Power to Redeem - By Lauren Daigle</w:t>
      </w:r>
    </w:p>
    <w:p w14:paraId="7742B3CF" w14:textId="11D9BE3C" w:rsidR="000A604F" w:rsidRDefault="000A604F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You take what is</w:t>
      </w:r>
      <w:r>
        <w:rPr>
          <w:rFonts w:ascii="Arial" w:hAnsi="Arial" w:cs="Arial"/>
          <w:sz w:val="20"/>
          <w:szCs w:val="20"/>
          <w:lang w:val="en"/>
        </w:rPr>
        <w:br/>
        <w:t>And you make it beautiful</w:t>
      </w:r>
      <w:r>
        <w:rPr>
          <w:rFonts w:ascii="Arial" w:hAnsi="Arial" w:cs="Arial"/>
          <w:sz w:val="20"/>
          <w:szCs w:val="20"/>
          <w:lang w:val="en"/>
        </w:rPr>
        <w:br/>
        <w:t>When love floods in</w:t>
      </w:r>
      <w:r>
        <w:rPr>
          <w:rFonts w:ascii="Arial" w:hAnsi="Arial" w:cs="Arial"/>
          <w:sz w:val="20"/>
          <w:szCs w:val="20"/>
          <w:lang w:val="en"/>
        </w:rPr>
        <w:br/>
        <w:t>We're resorted forever more</w:t>
      </w:r>
    </w:p>
    <w:p w14:paraId="0D1933CE" w14:textId="77777777" w:rsidR="00AF380B" w:rsidRPr="00AF380B" w:rsidRDefault="00AF380B" w:rsidP="000A604F">
      <w:pPr>
        <w:pStyle w:val="bparactl"/>
        <w:spacing w:line="288" w:lineRule="atLeast"/>
        <w:rPr>
          <w:rFonts w:ascii="Arial" w:hAnsi="Arial" w:cs="Arial"/>
          <w:sz w:val="12"/>
          <w:szCs w:val="12"/>
          <w:lang w:val="en"/>
        </w:rPr>
      </w:pPr>
    </w:p>
    <w:p w14:paraId="6061B6F1" w14:textId="7A14CC19" w:rsidR="000A604F" w:rsidRDefault="000A604F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With breath that brings the dead to life</w:t>
      </w:r>
      <w:r>
        <w:rPr>
          <w:rFonts w:ascii="Arial" w:hAnsi="Arial" w:cs="Arial"/>
          <w:sz w:val="20"/>
          <w:szCs w:val="20"/>
          <w:lang w:val="en"/>
        </w:rPr>
        <w:br/>
        <w:t>With words that pierce the dark with light</w:t>
      </w:r>
      <w:r>
        <w:rPr>
          <w:rFonts w:ascii="Arial" w:hAnsi="Arial" w:cs="Arial"/>
          <w:sz w:val="20"/>
          <w:szCs w:val="20"/>
          <w:lang w:val="en"/>
        </w:rPr>
        <w:br/>
        <w:t>Only by the blood are we set free.</w:t>
      </w:r>
      <w:r>
        <w:rPr>
          <w:rFonts w:ascii="Arial" w:hAnsi="Arial" w:cs="Arial"/>
          <w:sz w:val="20"/>
          <w:szCs w:val="20"/>
          <w:lang w:val="en"/>
        </w:rPr>
        <w:br/>
        <w:t>With mercy strong to carry shame</w:t>
      </w:r>
      <w:r>
        <w:rPr>
          <w:rFonts w:ascii="Arial" w:hAnsi="Arial" w:cs="Arial"/>
          <w:sz w:val="20"/>
          <w:szCs w:val="20"/>
          <w:lang w:val="en"/>
        </w:rPr>
        <w:br/>
        <w:t>And nail it to a tree You alone</w:t>
      </w:r>
      <w:r>
        <w:rPr>
          <w:rFonts w:ascii="Arial" w:hAnsi="Arial" w:cs="Arial"/>
          <w:sz w:val="20"/>
          <w:szCs w:val="20"/>
          <w:lang w:val="en"/>
        </w:rPr>
        <w:br/>
        <w:t>Hold the power to redeem.</w:t>
      </w:r>
    </w:p>
    <w:p w14:paraId="0AE6C662" w14:textId="77777777" w:rsidR="00AF380B" w:rsidRPr="00AF380B" w:rsidRDefault="00AF380B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</w:p>
    <w:p w14:paraId="7235338A" w14:textId="53AD3BED" w:rsidR="000A604F" w:rsidRDefault="00AF380B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Helvetica" w:hAnsi="Helvetica" w:cs="Helvetica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81AA8E" wp14:editId="230B4936">
            <wp:simplePos x="0" y="0"/>
            <wp:positionH relativeFrom="column">
              <wp:posOffset>1304925</wp:posOffset>
            </wp:positionH>
            <wp:positionV relativeFrom="paragraph">
              <wp:posOffset>1061402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04F">
        <w:rPr>
          <w:rFonts w:ascii="Arial" w:hAnsi="Arial" w:cs="Arial"/>
          <w:sz w:val="20"/>
          <w:szCs w:val="20"/>
          <w:lang w:val="en"/>
        </w:rPr>
        <w:t>No guilt competes</w:t>
      </w:r>
      <w:r w:rsidR="000A604F">
        <w:rPr>
          <w:rFonts w:ascii="Arial" w:hAnsi="Arial" w:cs="Arial"/>
          <w:sz w:val="20"/>
          <w:szCs w:val="20"/>
          <w:lang w:val="en"/>
        </w:rPr>
        <w:br/>
        <w:t>With innocence crucified</w:t>
      </w:r>
      <w:r w:rsidR="000A604F">
        <w:rPr>
          <w:rFonts w:ascii="Arial" w:hAnsi="Arial" w:cs="Arial"/>
          <w:sz w:val="20"/>
          <w:szCs w:val="20"/>
          <w:lang w:val="en"/>
        </w:rPr>
        <w:br/>
        <w:t>No grave can hold what your grace has justified</w:t>
      </w:r>
      <w:r w:rsidR="000A604F">
        <w:rPr>
          <w:rFonts w:ascii="Arial" w:hAnsi="Arial" w:cs="Arial"/>
          <w:sz w:val="20"/>
          <w:szCs w:val="20"/>
          <w:lang w:val="en"/>
        </w:rPr>
        <w:br/>
        <w:t>With breath that brings the dead to life</w:t>
      </w:r>
      <w:r w:rsidR="000A604F">
        <w:rPr>
          <w:rFonts w:ascii="Arial" w:hAnsi="Arial" w:cs="Arial"/>
          <w:sz w:val="20"/>
          <w:szCs w:val="20"/>
          <w:lang w:val="en"/>
        </w:rPr>
        <w:br/>
        <w:t>With words that pierce the dark with light</w:t>
      </w:r>
      <w:r w:rsidR="000A604F">
        <w:rPr>
          <w:rFonts w:ascii="Arial" w:hAnsi="Arial" w:cs="Arial"/>
          <w:sz w:val="20"/>
          <w:szCs w:val="20"/>
          <w:lang w:val="en"/>
        </w:rPr>
        <w:br/>
        <w:t>Only by the blood are we set free.</w:t>
      </w:r>
      <w:r w:rsidRPr="00AF380B">
        <w:rPr>
          <w:rFonts w:ascii="Helvetica" w:hAnsi="Helvetica" w:cs="Helvetica"/>
          <w:b/>
          <w:bCs/>
          <w:iCs/>
          <w:noProof/>
          <w:sz w:val="22"/>
          <w:szCs w:val="22"/>
        </w:rPr>
        <w:t xml:space="preserve"> </w:t>
      </w:r>
      <w:r w:rsidR="000A604F">
        <w:rPr>
          <w:rFonts w:ascii="Arial" w:hAnsi="Arial" w:cs="Arial"/>
          <w:sz w:val="20"/>
          <w:szCs w:val="20"/>
          <w:lang w:val="en"/>
        </w:rPr>
        <w:br/>
        <w:t>With mercy strong to carry shame</w:t>
      </w:r>
      <w:r w:rsidR="000A604F">
        <w:rPr>
          <w:rFonts w:ascii="Arial" w:hAnsi="Arial" w:cs="Arial"/>
          <w:sz w:val="20"/>
          <w:szCs w:val="20"/>
          <w:lang w:val="en"/>
        </w:rPr>
        <w:br/>
        <w:t>And nail it to a tree you alone</w:t>
      </w:r>
      <w:r w:rsidR="000A604F">
        <w:rPr>
          <w:rFonts w:ascii="Arial" w:hAnsi="Arial" w:cs="Arial"/>
          <w:sz w:val="20"/>
          <w:szCs w:val="20"/>
          <w:lang w:val="en"/>
        </w:rPr>
        <w:br/>
        <w:t>Hold the power to redeem</w:t>
      </w:r>
    </w:p>
    <w:p w14:paraId="5E99417A" w14:textId="77777777" w:rsidR="000A604F" w:rsidRDefault="000A604F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</w:p>
    <w:p w14:paraId="7FC20DEC" w14:textId="1862D3BE" w:rsidR="000A604F" w:rsidRDefault="000A604F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Rejoice oh child of God</w:t>
      </w:r>
      <w:r>
        <w:rPr>
          <w:rFonts w:ascii="Arial" w:hAnsi="Arial" w:cs="Arial"/>
          <w:sz w:val="20"/>
          <w:szCs w:val="20"/>
          <w:lang w:val="en"/>
        </w:rPr>
        <w:br/>
        <w:t>Lift your eyes to see</w:t>
      </w:r>
      <w:r>
        <w:rPr>
          <w:rFonts w:ascii="Arial" w:hAnsi="Arial" w:cs="Arial"/>
          <w:sz w:val="20"/>
          <w:szCs w:val="20"/>
          <w:lang w:val="en"/>
        </w:rPr>
        <w:br/>
        <w:t>With every morning light</w:t>
      </w:r>
      <w:r>
        <w:rPr>
          <w:rFonts w:ascii="Arial" w:hAnsi="Arial" w:cs="Arial"/>
          <w:sz w:val="20"/>
          <w:szCs w:val="20"/>
          <w:lang w:val="en"/>
        </w:rPr>
        <w:br/>
        <w:t>Again we are redeemed</w:t>
      </w:r>
      <w:proofErr w:type="gramStart"/>
      <w:r w:rsidR="00AF380B">
        <w:rPr>
          <w:rFonts w:ascii="Arial" w:hAnsi="Arial" w:cs="Arial"/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0"/>
          <w:szCs w:val="20"/>
          <w:lang w:val="en"/>
        </w:rPr>
        <w:t>(</w:t>
      </w:r>
      <w:proofErr w:type="gramEnd"/>
      <w:r>
        <w:rPr>
          <w:rFonts w:ascii="Arial" w:hAnsi="Arial" w:cs="Arial"/>
          <w:sz w:val="20"/>
          <w:szCs w:val="20"/>
          <w:lang w:val="en"/>
        </w:rPr>
        <w:t>X2)</w:t>
      </w:r>
    </w:p>
    <w:p w14:paraId="73CFA815" w14:textId="77777777" w:rsidR="000A604F" w:rsidRDefault="000A604F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</w:p>
    <w:p w14:paraId="13C258B0" w14:textId="6F002671" w:rsidR="000A604F" w:rsidRDefault="000A604F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With breath it brings the dead to life</w:t>
      </w:r>
      <w:r>
        <w:rPr>
          <w:rFonts w:ascii="Arial" w:hAnsi="Arial" w:cs="Arial"/>
          <w:sz w:val="20"/>
          <w:szCs w:val="20"/>
          <w:lang w:val="en"/>
        </w:rPr>
        <w:br/>
        <w:t>With words that pierce the dark with light</w:t>
      </w:r>
      <w:r>
        <w:rPr>
          <w:rFonts w:ascii="Arial" w:hAnsi="Arial" w:cs="Arial"/>
          <w:sz w:val="20"/>
          <w:szCs w:val="20"/>
          <w:lang w:val="en"/>
        </w:rPr>
        <w:br/>
        <w:t>Only by the blood are we set free.</w:t>
      </w:r>
      <w:r>
        <w:rPr>
          <w:rFonts w:ascii="Arial" w:hAnsi="Arial" w:cs="Arial"/>
          <w:sz w:val="20"/>
          <w:szCs w:val="20"/>
          <w:lang w:val="en"/>
        </w:rPr>
        <w:br/>
        <w:t>With mercy strong to carry shame</w:t>
      </w:r>
      <w:r>
        <w:rPr>
          <w:rFonts w:ascii="Arial" w:hAnsi="Arial" w:cs="Arial"/>
          <w:sz w:val="20"/>
          <w:szCs w:val="20"/>
          <w:lang w:val="en"/>
        </w:rPr>
        <w:br/>
        <w:t>And nail it to a tree you alone</w:t>
      </w:r>
      <w:r>
        <w:rPr>
          <w:rFonts w:ascii="Arial" w:hAnsi="Arial" w:cs="Arial"/>
          <w:sz w:val="20"/>
          <w:szCs w:val="20"/>
          <w:lang w:val="en"/>
        </w:rPr>
        <w:br/>
        <w:t>Hold the power to redeem.</w:t>
      </w:r>
    </w:p>
    <w:p w14:paraId="21485561" w14:textId="77777777" w:rsidR="000A604F" w:rsidRDefault="000A604F" w:rsidP="000A604F">
      <w:pPr>
        <w:pStyle w:val="bparactl"/>
        <w:spacing w:line="288" w:lineRule="atLeast"/>
        <w:rPr>
          <w:rFonts w:ascii="Arial" w:hAnsi="Arial" w:cs="Arial"/>
          <w:sz w:val="20"/>
          <w:szCs w:val="20"/>
          <w:lang w:val="en"/>
        </w:rPr>
      </w:pPr>
    </w:p>
    <w:p w14:paraId="516F0C32" w14:textId="4E0C1B82" w:rsidR="004D6BA2" w:rsidRPr="00174E4E" w:rsidRDefault="000A604F" w:rsidP="00F37C10">
      <w:pPr>
        <w:pStyle w:val="bparactl"/>
        <w:spacing w:line="288" w:lineRule="atLeast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sz w:val="20"/>
          <w:szCs w:val="20"/>
          <w:lang w:val="en"/>
        </w:rPr>
        <w:t>Oh you alone, hold the power to redeem</w:t>
      </w:r>
      <w:r>
        <w:rPr>
          <w:rFonts w:ascii="Arial" w:hAnsi="Arial" w:cs="Arial"/>
          <w:sz w:val="20"/>
          <w:szCs w:val="20"/>
          <w:lang w:val="en"/>
        </w:rPr>
        <w:br/>
        <w:t>Oh you alone, hold the power to redeem</w:t>
      </w:r>
      <w:bookmarkStart w:id="0" w:name="_GoBack"/>
      <w:bookmarkEnd w:id="0"/>
    </w:p>
    <w:sectPr w:rsidR="004D6BA2" w:rsidRPr="00174E4E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7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17"/>
  </w:num>
  <w:num w:numId="5">
    <w:abstractNumId w:val="4"/>
  </w:num>
  <w:num w:numId="6">
    <w:abstractNumId w:val="3"/>
  </w:num>
  <w:num w:numId="7">
    <w:abstractNumId w:val="22"/>
  </w:num>
  <w:num w:numId="8">
    <w:abstractNumId w:val="25"/>
  </w:num>
  <w:num w:numId="9">
    <w:abstractNumId w:val="14"/>
  </w:num>
  <w:num w:numId="10">
    <w:abstractNumId w:val="19"/>
  </w:num>
  <w:num w:numId="11">
    <w:abstractNumId w:val="18"/>
  </w:num>
  <w:num w:numId="12">
    <w:abstractNumId w:val="16"/>
  </w:num>
  <w:num w:numId="13">
    <w:abstractNumId w:val="20"/>
  </w:num>
  <w:num w:numId="14">
    <w:abstractNumId w:val="12"/>
  </w:num>
  <w:num w:numId="15">
    <w:abstractNumId w:val="24"/>
  </w:num>
  <w:num w:numId="16">
    <w:abstractNumId w:val="13"/>
  </w:num>
  <w:num w:numId="17">
    <w:abstractNumId w:val="8"/>
  </w:num>
  <w:num w:numId="18">
    <w:abstractNumId w:val="27"/>
  </w:num>
  <w:num w:numId="19">
    <w:abstractNumId w:val="10"/>
  </w:num>
  <w:num w:numId="20">
    <w:abstractNumId w:val="15"/>
  </w:num>
  <w:num w:numId="21">
    <w:abstractNumId w:val="0"/>
  </w:num>
  <w:num w:numId="22">
    <w:abstractNumId w:val="21"/>
  </w:num>
  <w:num w:numId="23">
    <w:abstractNumId w:val="6"/>
  </w:num>
  <w:num w:numId="24">
    <w:abstractNumId w:val="2"/>
  </w:num>
  <w:num w:numId="25">
    <w:abstractNumId w:val="7"/>
  </w:num>
  <w:num w:numId="26">
    <w:abstractNumId w:val="9"/>
  </w:num>
  <w:num w:numId="27">
    <w:abstractNumId w:val="5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64E5D"/>
    <w:rsid w:val="0007266F"/>
    <w:rsid w:val="00090D8F"/>
    <w:rsid w:val="000929CC"/>
    <w:rsid w:val="00096C97"/>
    <w:rsid w:val="000A604F"/>
    <w:rsid w:val="000C0366"/>
    <w:rsid w:val="000D5DDF"/>
    <w:rsid w:val="000E6BA9"/>
    <w:rsid w:val="0011104F"/>
    <w:rsid w:val="00124ECF"/>
    <w:rsid w:val="001276F1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30B4A"/>
    <w:rsid w:val="00334DAE"/>
    <w:rsid w:val="00353171"/>
    <w:rsid w:val="00365248"/>
    <w:rsid w:val="00393A44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C179E"/>
    <w:rsid w:val="00AF380B"/>
    <w:rsid w:val="00B35312"/>
    <w:rsid w:val="00B4408C"/>
    <w:rsid w:val="00B44661"/>
    <w:rsid w:val="00B66528"/>
    <w:rsid w:val="00B90593"/>
    <w:rsid w:val="00BA3BF7"/>
    <w:rsid w:val="00BB5C0F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A0C"/>
    <w:rsid w:val="00ED0F65"/>
    <w:rsid w:val="00ED66D4"/>
    <w:rsid w:val="00F15EEF"/>
    <w:rsid w:val="00F17338"/>
    <w:rsid w:val="00F37C10"/>
    <w:rsid w:val="00F5264D"/>
    <w:rsid w:val="00F6389C"/>
    <w:rsid w:val="00F75F6A"/>
    <w:rsid w:val="00F90D93"/>
    <w:rsid w:val="00F9187A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3ECA-5DAB-47D5-A375-29456031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7</cp:revision>
  <cp:lastPrinted>2016-04-24T00:02:00Z</cp:lastPrinted>
  <dcterms:created xsi:type="dcterms:W3CDTF">2016-04-23T01:01:00Z</dcterms:created>
  <dcterms:modified xsi:type="dcterms:W3CDTF">2016-04-24T00:04:00Z</dcterms:modified>
</cp:coreProperties>
</file>